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16" w:type="dxa"/>
        <w:tblInd w:w="-38" w:type="dxa"/>
        <w:tblLayout w:type="fixed"/>
        <w:tblLook w:val="04A0" w:firstRow="1" w:lastRow="0" w:firstColumn="1" w:lastColumn="0" w:noHBand="0" w:noVBand="1"/>
      </w:tblPr>
      <w:tblGrid>
        <w:gridCol w:w="4633"/>
        <w:gridCol w:w="5883"/>
      </w:tblGrid>
      <w:tr w:rsidR="00F466B4" w:rsidRPr="000F7BE8" w14:paraId="5C2E0466" w14:textId="77777777" w:rsidTr="00213F96">
        <w:trPr>
          <w:trHeight w:val="1257"/>
        </w:trPr>
        <w:tc>
          <w:tcPr>
            <w:tcW w:w="4633" w:type="dxa"/>
            <w:hideMark/>
          </w:tcPr>
          <w:p w14:paraId="1FFC8FC5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ind w:right="-386"/>
              <w:rPr>
                <w:sz w:val="30"/>
                <w:szCs w:val="30"/>
                <w:lang w:val="ru-RU" w:eastAsia="ar-SA"/>
              </w:rPr>
            </w:pPr>
            <w:r w:rsidRPr="000F7BE8">
              <w:rPr>
                <w:sz w:val="30"/>
                <w:szCs w:val="30"/>
                <w:lang w:val="ru-RU" w:eastAsia="ar-SA"/>
              </w:rPr>
              <w:t>СОГЛАСОВАНО*:</w:t>
            </w:r>
          </w:p>
          <w:p w14:paraId="372429B8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rPr>
                <w:rFonts w:eastAsia="Courier New"/>
                <w:sz w:val="30"/>
                <w:szCs w:val="30"/>
                <w:lang w:val="ru-RU" w:eastAsia="ar-SA"/>
              </w:rPr>
            </w:pPr>
            <w:r w:rsidRPr="000F7BE8">
              <w:rPr>
                <w:rFonts w:eastAsia="Courier New"/>
                <w:sz w:val="30"/>
                <w:szCs w:val="30"/>
                <w:lang w:val="ru-RU" w:eastAsia="ar-SA"/>
              </w:rPr>
              <w:t>Заместитель председателя</w:t>
            </w:r>
          </w:p>
          <w:p w14:paraId="016157AE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rPr>
                <w:rFonts w:eastAsia="Courier New"/>
                <w:sz w:val="30"/>
                <w:szCs w:val="30"/>
                <w:lang w:val="ru-RU" w:eastAsia="ar-SA"/>
              </w:rPr>
            </w:pPr>
            <w:r w:rsidRPr="000F7BE8">
              <w:rPr>
                <w:rFonts w:eastAsia="Courier New"/>
                <w:sz w:val="30"/>
                <w:szCs w:val="30"/>
                <w:lang w:val="ru-RU" w:eastAsia="ar-SA"/>
              </w:rPr>
              <w:t>Мингорисполкома</w:t>
            </w:r>
          </w:p>
          <w:p w14:paraId="0E6D6DE7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rPr>
                <w:sz w:val="30"/>
                <w:szCs w:val="30"/>
                <w:lang w:val="ru-RU" w:eastAsia="ar-SA"/>
              </w:rPr>
            </w:pPr>
          </w:p>
          <w:p w14:paraId="171DF989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ind w:right="-386"/>
              <w:rPr>
                <w:sz w:val="30"/>
                <w:szCs w:val="30"/>
                <w:lang w:val="ru-RU" w:eastAsia="ar-SA"/>
              </w:rPr>
            </w:pPr>
            <w:r w:rsidRPr="000F7BE8">
              <w:rPr>
                <w:sz w:val="30"/>
                <w:szCs w:val="30"/>
                <w:lang w:val="ru-RU" w:eastAsia="ar-SA"/>
              </w:rPr>
              <w:t>_________________</w:t>
            </w:r>
            <w:proofErr w:type="spellStart"/>
            <w:r w:rsidRPr="000F7BE8">
              <w:rPr>
                <w:sz w:val="30"/>
                <w:szCs w:val="30"/>
                <w:lang w:val="ru-RU" w:eastAsia="ar-SA"/>
              </w:rPr>
              <w:t>А.В.Черников</w:t>
            </w:r>
            <w:proofErr w:type="spellEnd"/>
          </w:p>
          <w:p w14:paraId="73FAA7BD" w14:textId="2FEA39A1" w:rsidR="00F466B4" w:rsidRPr="00F466B4" w:rsidRDefault="00F466B4" w:rsidP="00213F96">
            <w:pPr>
              <w:suppressAutoHyphens/>
              <w:autoSpaceDE/>
              <w:autoSpaceDN/>
              <w:adjustRightInd/>
              <w:spacing w:line="300" w:lineRule="exact"/>
              <w:ind w:right="-386"/>
              <w:rPr>
                <w:sz w:val="30"/>
                <w:szCs w:val="30"/>
                <w:lang w:val="ru-RU" w:eastAsia="ar-SA"/>
              </w:rPr>
            </w:pPr>
            <w:r w:rsidRPr="000F7BE8">
              <w:rPr>
                <w:sz w:val="30"/>
                <w:szCs w:val="30"/>
                <w:lang w:val="ru-RU" w:eastAsia="ar-SA"/>
              </w:rPr>
              <w:t xml:space="preserve">                                  </w:t>
            </w:r>
            <w:r>
              <w:rPr>
                <w:sz w:val="30"/>
                <w:szCs w:val="30"/>
                <w:lang w:val="ru-RU" w:eastAsia="ar-SA"/>
              </w:rPr>
              <w:t>28</w:t>
            </w:r>
            <w:r w:rsidRPr="000F7BE8">
              <w:rPr>
                <w:sz w:val="30"/>
                <w:szCs w:val="30"/>
                <w:lang w:eastAsia="ar-SA"/>
              </w:rPr>
              <w:t>.</w:t>
            </w:r>
            <w:r>
              <w:rPr>
                <w:sz w:val="30"/>
                <w:szCs w:val="30"/>
                <w:lang w:val="ru-RU" w:eastAsia="ar-SA"/>
              </w:rPr>
              <w:t>01</w:t>
            </w:r>
            <w:r w:rsidRPr="000F7BE8">
              <w:rPr>
                <w:sz w:val="30"/>
                <w:szCs w:val="30"/>
                <w:lang w:eastAsia="ar-SA"/>
              </w:rPr>
              <w:t>.202</w:t>
            </w:r>
            <w:r>
              <w:rPr>
                <w:sz w:val="30"/>
                <w:szCs w:val="30"/>
                <w:lang w:val="ru-RU" w:eastAsia="ar-SA"/>
              </w:rPr>
              <w:t>6</w:t>
            </w:r>
          </w:p>
        </w:tc>
        <w:tc>
          <w:tcPr>
            <w:tcW w:w="5883" w:type="dxa"/>
            <w:hideMark/>
          </w:tcPr>
          <w:p w14:paraId="7201F13C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rPr>
                <w:sz w:val="30"/>
                <w:szCs w:val="30"/>
                <w:lang w:val="ru-RU" w:eastAsia="ar-SA"/>
              </w:rPr>
            </w:pPr>
            <w:r w:rsidRPr="000F7BE8">
              <w:rPr>
                <w:sz w:val="30"/>
                <w:szCs w:val="30"/>
                <w:lang w:val="ru-RU" w:eastAsia="ar-SA"/>
              </w:rPr>
              <w:t>УТВЕРЖДАЮ:</w:t>
            </w:r>
          </w:p>
          <w:p w14:paraId="4F907EDC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ind w:right="1161"/>
              <w:rPr>
                <w:sz w:val="30"/>
                <w:szCs w:val="30"/>
                <w:lang w:val="ru-RU" w:eastAsia="ar-SA"/>
              </w:rPr>
            </w:pPr>
            <w:r w:rsidRPr="000F7BE8">
              <w:rPr>
                <w:sz w:val="30"/>
                <w:szCs w:val="30"/>
                <w:lang w:val="ru-RU" w:eastAsia="ar-SA"/>
              </w:rPr>
              <w:t>Директор</w:t>
            </w:r>
          </w:p>
          <w:p w14:paraId="755FA5B2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rPr>
                <w:sz w:val="30"/>
                <w:szCs w:val="30"/>
                <w:lang w:val="ru-RU" w:eastAsia="ar-SA"/>
              </w:rPr>
            </w:pPr>
            <w:r w:rsidRPr="000F7BE8">
              <w:rPr>
                <w:sz w:val="30"/>
                <w:szCs w:val="30"/>
                <w:lang w:val="ru-RU" w:eastAsia="ar-SA"/>
              </w:rPr>
              <w:t>УП «УКС Мингорисполкома»</w:t>
            </w:r>
          </w:p>
          <w:p w14:paraId="71648D74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rPr>
                <w:sz w:val="30"/>
                <w:szCs w:val="30"/>
                <w:lang w:val="ru-RU" w:eastAsia="ar-SA"/>
              </w:rPr>
            </w:pPr>
          </w:p>
          <w:p w14:paraId="39939BA5" w14:textId="77777777" w:rsidR="00F466B4" w:rsidRPr="000F7BE8" w:rsidRDefault="00F466B4" w:rsidP="00213F96">
            <w:pPr>
              <w:suppressAutoHyphens/>
              <w:autoSpaceDE/>
              <w:autoSpaceDN/>
              <w:adjustRightInd/>
              <w:spacing w:line="300" w:lineRule="exact"/>
              <w:rPr>
                <w:sz w:val="30"/>
                <w:szCs w:val="30"/>
                <w:lang w:eastAsia="ar-SA"/>
              </w:rPr>
            </w:pPr>
            <w:r w:rsidRPr="000F7BE8">
              <w:rPr>
                <w:sz w:val="30"/>
                <w:szCs w:val="30"/>
                <w:lang w:eastAsia="ar-SA"/>
              </w:rPr>
              <w:t>________________</w:t>
            </w:r>
            <w:proofErr w:type="spellStart"/>
            <w:r w:rsidRPr="000F7BE8">
              <w:rPr>
                <w:sz w:val="30"/>
                <w:szCs w:val="30"/>
                <w:lang w:eastAsia="ar-SA"/>
              </w:rPr>
              <w:t>А.К.Бобарико</w:t>
            </w:r>
            <w:proofErr w:type="spellEnd"/>
          </w:p>
          <w:p w14:paraId="6EC6D032" w14:textId="56F37388" w:rsidR="00F466B4" w:rsidRPr="00F466B4" w:rsidRDefault="00F466B4" w:rsidP="00213F96">
            <w:pPr>
              <w:suppressAutoHyphens/>
              <w:autoSpaceDE/>
              <w:autoSpaceDN/>
              <w:adjustRightInd/>
              <w:spacing w:line="300" w:lineRule="exact"/>
              <w:rPr>
                <w:sz w:val="30"/>
                <w:szCs w:val="30"/>
                <w:lang w:val="ru-RU" w:eastAsia="ar-SA"/>
              </w:rPr>
            </w:pPr>
            <w:r w:rsidRPr="000F7BE8">
              <w:rPr>
                <w:sz w:val="30"/>
                <w:szCs w:val="30"/>
                <w:lang w:eastAsia="ar-SA"/>
              </w:rPr>
              <w:t xml:space="preserve">                </w:t>
            </w:r>
            <w:r w:rsidRPr="000F7BE8">
              <w:rPr>
                <w:sz w:val="30"/>
                <w:szCs w:val="30"/>
                <w:lang w:val="ru-RU" w:eastAsia="ar-SA"/>
              </w:rPr>
              <w:t xml:space="preserve">                </w:t>
            </w:r>
            <w:r>
              <w:rPr>
                <w:sz w:val="30"/>
                <w:szCs w:val="30"/>
                <w:lang w:val="ru-RU" w:eastAsia="ar-SA"/>
              </w:rPr>
              <w:t>28</w:t>
            </w:r>
            <w:r w:rsidRPr="000F7BE8">
              <w:rPr>
                <w:sz w:val="30"/>
                <w:szCs w:val="30"/>
                <w:lang w:eastAsia="ar-SA"/>
              </w:rPr>
              <w:t>.</w:t>
            </w:r>
            <w:r>
              <w:rPr>
                <w:sz w:val="30"/>
                <w:szCs w:val="30"/>
                <w:lang w:val="ru-RU" w:eastAsia="ar-SA"/>
              </w:rPr>
              <w:t>01</w:t>
            </w:r>
            <w:r w:rsidRPr="000F7BE8">
              <w:rPr>
                <w:sz w:val="30"/>
                <w:szCs w:val="30"/>
                <w:lang w:eastAsia="ar-SA"/>
              </w:rPr>
              <w:t>.202</w:t>
            </w:r>
            <w:r>
              <w:rPr>
                <w:sz w:val="30"/>
                <w:szCs w:val="30"/>
                <w:lang w:val="ru-RU" w:eastAsia="ar-SA"/>
              </w:rPr>
              <w:t>6</w:t>
            </w:r>
          </w:p>
        </w:tc>
      </w:tr>
    </w:tbl>
    <w:p w14:paraId="6C6BAF2B" w14:textId="34BC1199" w:rsidR="00F466B4" w:rsidRPr="000F7BE8" w:rsidRDefault="00F466B4" w:rsidP="00F466B4">
      <w:pPr>
        <w:overflowPunct w:val="0"/>
        <w:spacing w:line="220" w:lineRule="exact"/>
        <w:ind w:right="4252"/>
        <w:jc w:val="both"/>
        <w:textAlignment w:val="baseline"/>
        <w:rPr>
          <w:rFonts w:eastAsia="SimSun"/>
          <w:i/>
          <w:iCs/>
          <w:sz w:val="22"/>
          <w:szCs w:val="22"/>
          <w:lang w:val="ru-RU" w:eastAsia="ru-RU"/>
        </w:rPr>
      </w:pPr>
      <w:r w:rsidRPr="000F7BE8">
        <w:rPr>
          <w:rFonts w:eastAsia="SimSun"/>
          <w:i/>
          <w:iCs/>
          <w:sz w:val="22"/>
          <w:szCs w:val="22"/>
          <w:lang w:val="ru-RU" w:eastAsia="ru-RU"/>
        </w:rPr>
        <w:t>*</w:t>
      </w:r>
      <w:r>
        <w:rPr>
          <w:rFonts w:eastAsia="SimSun"/>
          <w:i/>
          <w:iCs/>
          <w:sz w:val="22"/>
          <w:szCs w:val="22"/>
          <w:lang w:val="ru-RU" w:eastAsia="ru-RU"/>
        </w:rPr>
        <w:t>28</w:t>
      </w:r>
      <w:r w:rsidRPr="000F7BE8">
        <w:rPr>
          <w:rFonts w:eastAsia="SimSun"/>
          <w:i/>
          <w:iCs/>
          <w:sz w:val="22"/>
          <w:szCs w:val="22"/>
          <w:lang w:val="ru-RU" w:eastAsia="ru-RU"/>
        </w:rPr>
        <w:t>.</w:t>
      </w:r>
      <w:r>
        <w:rPr>
          <w:rFonts w:eastAsia="SimSun"/>
          <w:i/>
          <w:iCs/>
          <w:sz w:val="22"/>
          <w:szCs w:val="22"/>
          <w:lang w:val="ru-RU" w:eastAsia="ru-RU"/>
        </w:rPr>
        <w:t>01</w:t>
      </w:r>
      <w:r w:rsidRPr="000F7BE8">
        <w:rPr>
          <w:rFonts w:eastAsia="SimSun"/>
          <w:i/>
          <w:iCs/>
          <w:sz w:val="22"/>
          <w:szCs w:val="22"/>
          <w:lang w:val="ru-RU" w:eastAsia="ru-RU"/>
        </w:rPr>
        <w:t>.202</w:t>
      </w:r>
      <w:r>
        <w:rPr>
          <w:rFonts w:eastAsia="SimSun"/>
          <w:i/>
          <w:iCs/>
          <w:sz w:val="22"/>
          <w:szCs w:val="22"/>
          <w:lang w:val="ru-RU" w:eastAsia="ru-RU"/>
        </w:rPr>
        <w:t>6</w:t>
      </w:r>
      <w:r w:rsidRPr="000F7BE8">
        <w:rPr>
          <w:rFonts w:eastAsia="SimSun"/>
          <w:i/>
          <w:iCs/>
          <w:sz w:val="22"/>
          <w:szCs w:val="22"/>
          <w:lang w:val="ru-RU" w:eastAsia="ru-RU"/>
        </w:rPr>
        <w:t xml:space="preserve"> </w:t>
      </w:r>
      <w:r>
        <w:rPr>
          <w:rFonts w:eastAsia="SimSun"/>
          <w:i/>
          <w:iCs/>
          <w:sz w:val="22"/>
          <w:szCs w:val="22"/>
          <w:lang w:val="ru-RU" w:eastAsia="ru-RU"/>
        </w:rPr>
        <w:t xml:space="preserve">изменение №1 к </w:t>
      </w:r>
      <w:r w:rsidRPr="000F7BE8">
        <w:rPr>
          <w:rFonts w:eastAsia="Courier New"/>
          <w:i/>
          <w:iCs/>
          <w:sz w:val="22"/>
          <w:szCs w:val="22"/>
          <w:lang w:val="ru-RU" w:eastAsia="ru-RU"/>
        </w:rPr>
        <w:t xml:space="preserve">заданию на разработку проектной документации рассмотрено и одобрено комиссией Мингорисполкома по рассмотрению проектов заданий на проектирование объектов строительства                   </w:t>
      </w:r>
    </w:p>
    <w:p w14:paraId="7A2BF6F5" w14:textId="77777777" w:rsidR="00F466B4" w:rsidRPr="000F7BE8" w:rsidRDefault="00F466B4" w:rsidP="00F466B4">
      <w:pPr>
        <w:widowControl/>
        <w:overflowPunct w:val="0"/>
        <w:spacing w:line="280" w:lineRule="exact"/>
        <w:ind w:right="3686"/>
        <w:textAlignment w:val="baseline"/>
        <w:rPr>
          <w:rFonts w:eastAsia="SimSun"/>
          <w:bCs/>
          <w:sz w:val="30"/>
          <w:szCs w:val="30"/>
          <w:lang w:val="ru-RU" w:eastAsia="ru-RU"/>
        </w:rPr>
      </w:pPr>
    </w:p>
    <w:p w14:paraId="03AE1C67" w14:textId="2E0DF21F" w:rsidR="00F466B4" w:rsidRPr="000F7BE8" w:rsidRDefault="00F466B4" w:rsidP="00F466B4">
      <w:pPr>
        <w:widowControl/>
        <w:tabs>
          <w:tab w:val="left" w:pos="5529"/>
          <w:tab w:val="left" w:pos="5670"/>
        </w:tabs>
        <w:overflowPunct w:val="0"/>
        <w:spacing w:line="320" w:lineRule="exact"/>
        <w:ind w:right="4960"/>
        <w:jc w:val="both"/>
        <w:textAlignment w:val="baseline"/>
        <w:rPr>
          <w:rFonts w:eastAsia="SimSun"/>
          <w:bCs/>
          <w:sz w:val="30"/>
          <w:szCs w:val="30"/>
          <w:lang w:val="ru-RU" w:eastAsia="ru-RU"/>
        </w:rPr>
      </w:pPr>
      <w:r>
        <w:rPr>
          <w:rFonts w:eastAsia="SimSun"/>
          <w:bCs/>
          <w:sz w:val="30"/>
          <w:szCs w:val="30"/>
          <w:lang w:val="ru-RU" w:eastAsia="ru-RU"/>
        </w:rPr>
        <w:t xml:space="preserve">ИЗМЕНЕНИЕ №1 К </w:t>
      </w:r>
      <w:r w:rsidRPr="000F7BE8">
        <w:rPr>
          <w:rFonts w:eastAsia="SimSun"/>
          <w:bCs/>
          <w:sz w:val="30"/>
          <w:szCs w:val="30"/>
          <w:lang w:val="ru-RU" w:eastAsia="ru-RU"/>
        </w:rPr>
        <w:t>ЗАДАНИ</w:t>
      </w:r>
      <w:r>
        <w:rPr>
          <w:rFonts w:eastAsia="SimSun"/>
          <w:bCs/>
          <w:sz w:val="30"/>
          <w:szCs w:val="30"/>
          <w:lang w:val="ru-RU" w:eastAsia="ru-RU"/>
        </w:rPr>
        <w:t>Ю</w:t>
      </w:r>
      <w:r w:rsidRPr="000F7BE8">
        <w:rPr>
          <w:rFonts w:eastAsia="SimSun"/>
          <w:bCs/>
          <w:sz w:val="30"/>
          <w:szCs w:val="30"/>
          <w:lang w:val="ru-RU" w:eastAsia="ru-RU"/>
        </w:rPr>
        <w:t xml:space="preserve"> НА РАЗРАБОТКУ</w:t>
      </w:r>
      <w:r>
        <w:rPr>
          <w:rFonts w:eastAsia="SimSun"/>
          <w:bCs/>
          <w:sz w:val="30"/>
          <w:szCs w:val="30"/>
          <w:lang w:val="ru-RU" w:eastAsia="ru-RU"/>
        </w:rPr>
        <w:t xml:space="preserve"> </w:t>
      </w:r>
      <w:r w:rsidRPr="000F7BE8">
        <w:rPr>
          <w:rFonts w:eastAsia="SimSun"/>
          <w:bCs/>
          <w:sz w:val="30"/>
          <w:szCs w:val="30"/>
          <w:lang w:val="ru-RU" w:eastAsia="ru-RU"/>
        </w:rPr>
        <w:t>ПРОЕКТНОЙ ДОКУМЕНТАЦИИ</w:t>
      </w:r>
    </w:p>
    <w:p w14:paraId="49845796" w14:textId="77777777" w:rsidR="00F466B4" w:rsidRPr="000F7BE8" w:rsidRDefault="00F466B4" w:rsidP="00F466B4">
      <w:pPr>
        <w:widowControl/>
        <w:overflowPunct w:val="0"/>
        <w:spacing w:line="280" w:lineRule="exact"/>
        <w:ind w:right="3456"/>
        <w:jc w:val="both"/>
        <w:textAlignment w:val="baseline"/>
        <w:rPr>
          <w:rFonts w:eastAsia="SimSun"/>
          <w:sz w:val="30"/>
          <w:szCs w:val="30"/>
          <w:lang w:val="ru-RU" w:eastAsia="ru-RU"/>
        </w:rPr>
      </w:pPr>
    </w:p>
    <w:p w14:paraId="7520E9DC" w14:textId="77777777" w:rsidR="00F466B4" w:rsidRPr="000F7BE8" w:rsidRDefault="00F466B4" w:rsidP="00F466B4">
      <w:pPr>
        <w:widowControl/>
        <w:overflowPunct w:val="0"/>
        <w:spacing w:line="280" w:lineRule="exact"/>
        <w:ind w:right="3456"/>
        <w:jc w:val="both"/>
        <w:textAlignment w:val="baseline"/>
        <w:rPr>
          <w:rFonts w:eastAsia="SimSun"/>
          <w:bCs/>
          <w:sz w:val="30"/>
          <w:szCs w:val="30"/>
          <w:lang w:val="ru-RU" w:eastAsia="ru-RU"/>
        </w:rPr>
      </w:pPr>
      <w:r w:rsidRPr="000F7BE8">
        <w:rPr>
          <w:rFonts w:eastAsia="SimSun"/>
          <w:bCs/>
          <w:sz w:val="30"/>
          <w:szCs w:val="30"/>
          <w:lang w:val="ru-RU" w:eastAsia="ru-RU"/>
        </w:rPr>
        <w:t>Вид строительства: возведение.</w:t>
      </w:r>
    </w:p>
    <w:p w14:paraId="0AB88AFF" w14:textId="77777777" w:rsidR="00F466B4" w:rsidRPr="000F7BE8" w:rsidRDefault="00F466B4" w:rsidP="00F466B4">
      <w:pPr>
        <w:widowControl/>
        <w:overflowPunct w:val="0"/>
        <w:spacing w:line="280" w:lineRule="exact"/>
        <w:ind w:right="3456"/>
        <w:jc w:val="both"/>
        <w:textAlignment w:val="baseline"/>
        <w:rPr>
          <w:rFonts w:eastAsia="SimSun"/>
          <w:sz w:val="30"/>
          <w:szCs w:val="30"/>
          <w:lang w:val="ru-RU" w:eastAsia="ru-RU"/>
        </w:rPr>
      </w:pPr>
    </w:p>
    <w:p w14:paraId="64B905AB" w14:textId="77777777" w:rsidR="00F466B4" w:rsidRPr="000F7BE8" w:rsidRDefault="00F466B4" w:rsidP="00F466B4">
      <w:pPr>
        <w:widowControl/>
        <w:overflowPunct w:val="0"/>
        <w:spacing w:line="280" w:lineRule="exact"/>
        <w:ind w:right="3456"/>
        <w:jc w:val="both"/>
        <w:textAlignment w:val="baseline"/>
        <w:rPr>
          <w:rFonts w:eastAsia="SimSun"/>
          <w:sz w:val="30"/>
          <w:szCs w:val="30"/>
          <w:lang w:val="ru-RU" w:eastAsia="ru-RU"/>
        </w:rPr>
      </w:pPr>
      <w:r w:rsidRPr="000F7BE8">
        <w:rPr>
          <w:rFonts w:eastAsia="SimSun"/>
          <w:bCs/>
          <w:sz w:val="30"/>
          <w:szCs w:val="30"/>
          <w:lang w:val="ru-RU" w:eastAsia="ru-RU"/>
        </w:rPr>
        <w:t xml:space="preserve">Наименование объекта: «Экспериментальный многофункциональный комплекс «Северный Берег». Возведение остановочного пункта по ул. Павлины </w:t>
      </w:r>
      <w:proofErr w:type="spellStart"/>
      <w:r w:rsidRPr="000F7BE8">
        <w:rPr>
          <w:rFonts w:eastAsia="SimSun"/>
          <w:bCs/>
          <w:sz w:val="30"/>
          <w:szCs w:val="30"/>
          <w:lang w:val="ru-RU" w:eastAsia="ru-RU"/>
        </w:rPr>
        <w:t>Медёлки</w:t>
      </w:r>
      <w:proofErr w:type="spellEnd"/>
      <w:r w:rsidRPr="000F7BE8">
        <w:rPr>
          <w:rFonts w:eastAsia="SimSun"/>
          <w:bCs/>
          <w:sz w:val="30"/>
          <w:szCs w:val="30"/>
          <w:lang w:val="ru-RU" w:eastAsia="ru-RU"/>
        </w:rPr>
        <w:t xml:space="preserve"> напротив Минского международного выставочного центра в </w:t>
      </w:r>
      <w:proofErr w:type="spellStart"/>
      <w:r w:rsidRPr="000F7BE8">
        <w:rPr>
          <w:rFonts w:eastAsia="SimSun"/>
          <w:bCs/>
          <w:sz w:val="30"/>
          <w:szCs w:val="30"/>
          <w:lang w:val="ru-RU" w:eastAsia="ru-RU"/>
        </w:rPr>
        <w:t>г.Минске</w:t>
      </w:r>
      <w:proofErr w:type="spellEnd"/>
      <w:r w:rsidRPr="000F7BE8">
        <w:rPr>
          <w:rFonts w:eastAsia="SimSun"/>
          <w:bCs/>
          <w:sz w:val="30"/>
          <w:szCs w:val="30"/>
          <w:lang w:val="ru-RU" w:eastAsia="ru-RU"/>
        </w:rPr>
        <w:t>.</w:t>
      </w:r>
    </w:p>
    <w:p w14:paraId="291B5155" w14:textId="77777777" w:rsidR="00F466B4" w:rsidRPr="000F7BE8" w:rsidRDefault="00F466B4" w:rsidP="00F466B4">
      <w:pPr>
        <w:widowControl/>
        <w:spacing w:line="280" w:lineRule="exact"/>
        <w:ind w:right="3456"/>
        <w:jc w:val="both"/>
        <w:rPr>
          <w:rFonts w:eastAsia="SimSun"/>
          <w:bCs/>
          <w:sz w:val="30"/>
          <w:szCs w:val="30"/>
          <w:lang w:val="ru-RU" w:eastAsia="ru-RU"/>
        </w:rPr>
      </w:pPr>
    </w:p>
    <w:p w14:paraId="180BE60D" w14:textId="77777777" w:rsidR="00F466B4" w:rsidRPr="000F7BE8" w:rsidRDefault="00F466B4" w:rsidP="00F466B4">
      <w:pPr>
        <w:widowControl/>
        <w:overflowPunct w:val="0"/>
        <w:spacing w:line="280" w:lineRule="exact"/>
        <w:ind w:right="3456"/>
        <w:jc w:val="both"/>
        <w:textAlignment w:val="baseline"/>
        <w:rPr>
          <w:rFonts w:eastAsia="SimSun"/>
          <w:sz w:val="30"/>
          <w:szCs w:val="30"/>
          <w:lang w:val="ru-RU" w:eastAsia="ru-RU"/>
        </w:rPr>
      </w:pPr>
      <w:r w:rsidRPr="000F7BE8">
        <w:rPr>
          <w:rFonts w:eastAsia="SimSun"/>
          <w:sz w:val="30"/>
          <w:szCs w:val="30"/>
          <w:lang w:val="ru-RU" w:eastAsia="ru-RU"/>
        </w:rPr>
        <w:t xml:space="preserve">Месторасположение объекта: Советский административный район г. Минска. </w:t>
      </w:r>
    </w:p>
    <w:p w14:paraId="1B852EBB" w14:textId="77777777" w:rsidR="00F466B4" w:rsidRPr="000F7BE8" w:rsidRDefault="00F466B4" w:rsidP="00F466B4">
      <w:pPr>
        <w:rPr>
          <w:sz w:val="16"/>
          <w:szCs w:val="16"/>
          <w:lang w:val="ru-RU"/>
        </w:rPr>
      </w:pPr>
    </w:p>
    <w:p w14:paraId="5F5E83A3" w14:textId="77777777" w:rsidR="00F466B4" w:rsidRPr="000F7BE8" w:rsidRDefault="00F466B4" w:rsidP="00F466B4">
      <w:pPr>
        <w:rPr>
          <w:lang w:val="ru-RU"/>
        </w:rPr>
      </w:pPr>
    </w:p>
    <w:tbl>
      <w:tblPr>
        <w:tblW w:w="10531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3828"/>
        <w:gridCol w:w="1383"/>
        <w:gridCol w:w="4483"/>
        <w:gridCol w:w="729"/>
      </w:tblGrid>
      <w:tr w:rsidR="00F466B4" w:rsidRPr="00761A2B" w14:paraId="34170766" w14:textId="77777777" w:rsidTr="00F466B4">
        <w:trPr>
          <w:gridBefore w:val="1"/>
          <w:gridAfter w:val="1"/>
          <w:wBefore w:w="108" w:type="dxa"/>
          <w:wAfter w:w="729" w:type="dxa"/>
          <w:trHeight w:val="567"/>
          <w:tblHeader/>
        </w:trPr>
        <w:tc>
          <w:tcPr>
            <w:tcW w:w="3828" w:type="dxa"/>
          </w:tcPr>
          <w:p w14:paraId="47ECFDE6" w14:textId="77777777" w:rsidR="00F466B4" w:rsidRPr="000F7BE8" w:rsidRDefault="00F466B4" w:rsidP="00213F96">
            <w:pPr>
              <w:pStyle w:val="Style9"/>
              <w:widowControl/>
              <w:spacing w:line="240" w:lineRule="exact"/>
              <w:ind w:firstLine="0"/>
              <w:jc w:val="center"/>
              <w:rPr>
                <w:rStyle w:val="FontStyle21"/>
                <w:b w:val="0"/>
                <w:lang w:val="ru-RU" w:eastAsia="ru-RU"/>
              </w:rPr>
            </w:pPr>
            <w:r w:rsidRPr="000F7BE8">
              <w:rPr>
                <w:rStyle w:val="FontStyle21"/>
                <w:lang w:val="ru-RU" w:eastAsia="ru-RU"/>
              </w:rPr>
              <w:t>Перечень основных данных и требований</w:t>
            </w:r>
          </w:p>
        </w:tc>
        <w:tc>
          <w:tcPr>
            <w:tcW w:w="5866" w:type="dxa"/>
            <w:gridSpan w:val="2"/>
          </w:tcPr>
          <w:p w14:paraId="69D539CB" w14:textId="77777777" w:rsidR="00F466B4" w:rsidRPr="000F7BE8" w:rsidRDefault="00F466B4" w:rsidP="00213F96">
            <w:pPr>
              <w:pStyle w:val="Style9"/>
              <w:widowControl/>
              <w:spacing w:line="240" w:lineRule="exact"/>
              <w:ind w:firstLine="0"/>
              <w:jc w:val="center"/>
              <w:rPr>
                <w:rStyle w:val="FontStyle21"/>
                <w:b w:val="0"/>
                <w:lang w:val="ru-RU" w:eastAsia="ru-RU"/>
              </w:rPr>
            </w:pPr>
            <w:r w:rsidRPr="000F7BE8">
              <w:rPr>
                <w:rStyle w:val="FontStyle21"/>
                <w:lang w:val="ru-RU" w:eastAsia="ru-RU"/>
              </w:rPr>
              <w:t>Содержание основных данных и требований</w:t>
            </w:r>
          </w:p>
        </w:tc>
      </w:tr>
      <w:tr w:rsidR="00F466B4" w:rsidRPr="00761A2B" w14:paraId="01191943" w14:textId="77777777" w:rsidTr="00F466B4">
        <w:trPr>
          <w:gridBefore w:val="1"/>
          <w:gridAfter w:val="1"/>
          <w:wBefore w:w="108" w:type="dxa"/>
          <w:wAfter w:w="729" w:type="dxa"/>
          <w:trHeight w:val="567"/>
        </w:trPr>
        <w:tc>
          <w:tcPr>
            <w:tcW w:w="3828" w:type="dxa"/>
          </w:tcPr>
          <w:p w14:paraId="7283A80C" w14:textId="770C662F" w:rsidR="00F466B4" w:rsidRPr="000F7BE8" w:rsidRDefault="00F466B4" w:rsidP="00213F96">
            <w:pPr>
              <w:pStyle w:val="Style11"/>
              <w:widowControl/>
              <w:tabs>
                <w:tab w:val="left" w:pos="205"/>
              </w:tabs>
              <w:spacing w:line="240" w:lineRule="exact"/>
              <w:rPr>
                <w:rStyle w:val="FontStyle23"/>
                <w:color w:val="auto"/>
                <w:sz w:val="24"/>
                <w:lang w:val="ru-RU" w:eastAsia="ru-RU"/>
              </w:rPr>
            </w:pPr>
            <w:r>
              <w:rPr>
                <w:rStyle w:val="FontStyle23"/>
                <w:color w:val="auto"/>
                <w:sz w:val="24"/>
                <w:lang w:val="ru-RU" w:eastAsia="ru-RU"/>
              </w:rPr>
              <w:t xml:space="preserve">Дополнить требования пункта </w:t>
            </w:r>
            <w:r w:rsidRPr="00F466B4">
              <w:rPr>
                <w:rStyle w:val="FontStyle23"/>
                <w:color w:val="auto"/>
                <w:sz w:val="24"/>
                <w:lang w:val="ru-RU" w:eastAsia="ru-RU"/>
              </w:rPr>
              <w:t>28</w:t>
            </w:r>
            <w:r>
              <w:rPr>
                <w:rStyle w:val="FontStyle23"/>
                <w:color w:val="auto"/>
                <w:sz w:val="24"/>
                <w:lang w:val="ru-RU" w:eastAsia="ru-RU"/>
              </w:rPr>
              <w:t>: «</w:t>
            </w:r>
            <w:r w:rsidRPr="00F466B4">
              <w:rPr>
                <w:rStyle w:val="FontStyle23"/>
                <w:color w:val="auto"/>
                <w:sz w:val="24"/>
                <w:lang w:val="ru-RU" w:eastAsia="ru-RU"/>
              </w:rPr>
              <w:t>Требования к конструктивным решениям зданий и сооружений, строительным конструкциям, материалам и изделиям</w:t>
            </w:r>
            <w:r>
              <w:rPr>
                <w:rStyle w:val="FontStyle23"/>
                <w:color w:val="auto"/>
                <w:sz w:val="24"/>
                <w:lang w:val="ru-RU" w:eastAsia="ru-RU"/>
              </w:rPr>
              <w:t>»</w:t>
            </w:r>
          </w:p>
        </w:tc>
        <w:tc>
          <w:tcPr>
            <w:tcW w:w="5866" w:type="dxa"/>
            <w:gridSpan w:val="2"/>
          </w:tcPr>
          <w:p w14:paraId="1400E335" w14:textId="3B39E327" w:rsidR="00F466B4" w:rsidRPr="000F7BE8" w:rsidRDefault="00F466B4" w:rsidP="00F466B4">
            <w:pPr>
              <w:tabs>
                <w:tab w:val="left" w:pos="328"/>
                <w:tab w:val="left" w:pos="425"/>
              </w:tabs>
              <w:spacing w:line="240" w:lineRule="exact"/>
              <w:jc w:val="both"/>
              <w:rPr>
                <w:rStyle w:val="FontStyle23"/>
                <w:color w:val="auto"/>
                <w:sz w:val="24"/>
                <w:lang w:val="ru-RU" w:eastAsia="ru-RU"/>
              </w:rPr>
            </w:pPr>
            <w:r>
              <w:rPr>
                <w:rStyle w:val="FontStyle23"/>
                <w:color w:val="auto"/>
                <w:sz w:val="24"/>
                <w:lang w:val="ru-RU" w:eastAsia="ru-RU"/>
              </w:rPr>
              <w:t xml:space="preserve">28.2. </w:t>
            </w:r>
            <w:r w:rsidR="00034D5E">
              <w:rPr>
                <w:rStyle w:val="FontStyle23"/>
                <w:color w:val="auto"/>
                <w:sz w:val="24"/>
                <w:lang w:val="ru-RU" w:eastAsia="ru-RU"/>
              </w:rPr>
              <w:t>У</w:t>
            </w:r>
            <w:r w:rsidRPr="00F466B4">
              <w:rPr>
                <w:rStyle w:val="FontStyle23"/>
                <w:color w:val="auto"/>
                <w:sz w:val="24"/>
                <w:lang w:val="ru-RU" w:eastAsia="ru-RU"/>
              </w:rPr>
              <w:t>стройств</w:t>
            </w:r>
            <w:r w:rsidR="00034D5E">
              <w:rPr>
                <w:rStyle w:val="FontStyle23"/>
                <w:color w:val="auto"/>
                <w:sz w:val="24"/>
                <w:lang w:val="ru-RU" w:eastAsia="ru-RU"/>
              </w:rPr>
              <w:t>о</w:t>
            </w:r>
            <w:r w:rsidRPr="00F466B4">
              <w:rPr>
                <w:rStyle w:val="FontStyle23"/>
                <w:color w:val="auto"/>
                <w:sz w:val="24"/>
                <w:lang w:val="ru-RU" w:eastAsia="ru-RU"/>
              </w:rPr>
              <w:t xml:space="preserve"> металлических остановочных павильонов принять с учетом архитектурного облика</w:t>
            </w:r>
            <w:r w:rsidR="00034D5E">
              <w:rPr>
                <w:rStyle w:val="FontStyle23"/>
                <w:color w:val="auto"/>
                <w:sz w:val="24"/>
                <w:lang w:val="ru-RU" w:eastAsia="ru-RU"/>
              </w:rPr>
              <w:t xml:space="preserve">   </w:t>
            </w:r>
            <w:r w:rsidRPr="00F466B4">
              <w:rPr>
                <w:rStyle w:val="FontStyle23"/>
                <w:color w:val="auto"/>
                <w:sz w:val="24"/>
                <w:lang w:val="ru-RU" w:eastAsia="ru-RU"/>
              </w:rPr>
              <w:t xml:space="preserve"> г. Минска.</w:t>
            </w:r>
          </w:p>
        </w:tc>
      </w:tr>
      <w:tr w:rsidR="00F466B4" w:rsidRPr="000F7BE8" w14:paraId="517CECD6" w14:textId="77777777" w:rsidTr="00F466B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5319" w:type="dxa"/>
            <w:gridSpan w:val="3"/>
            <w:shd w:val="clear" w:color="auto" w:fill="auto"/>
          </w:tcPr>
          <w:p w14:paraId="0BAA797D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</w:p>
          <w:p w14:paraId="26037978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От Заказчика:</w:t>
            </w:r>
          </w:p>
          <w:p w14:paraId="6E57A7E3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УП «УКС Мингорисполкома»</w:t>
            </w:r>
          </w:p>
          <w:p w14:paraId="33D0B19E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Заместитель директора</w:t>
            </w:r>
          </w:p>
          <w:p w14:paraId="683AC181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по проектно-изыскательским работам</w:t>
            </w:r>
          </w:p>
          <w:p w14:paraId="311E5A2A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ab/>
            </w:r>
          </w:p>
          <w:p w14:paraId="7475D11A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 xml:space="preserve">________________ </w:t>
            </w:r>
            <w:proofErr w:type="spellStart"/>
            <w:r w:rsidRPr="000F7BE8">
              <w:rPr>
                <w:rFonts w:eastAsia="Arial"/>
                <w:lang w:val="ru-RU"/>
              </w:rPr>
              <w:t>И.Н.Кудина</w:t>
            </w:r>
            <w:proofErr w:type="spellEnd"/>
          </w:p>
          <w:p w14:paraId="66E3B619" w14:textId="3E183114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 xml:space="preserve">                                 </w:t>
            </w:r>
            <w:r>
              <w:rPr>
                <w:rFonts w:eastAsia="Arial"/>
                <w:lang w:val="ru-RU"/>
              </w:rPr>
              <w:t>26</w:t>
            </w:r>
            <w:r w:rsidRPr="000F7BE8">
              <w:rPr>
                <w:rFonts w:eastAsia="Arial"/>
                <w:lang w:val="ru-RU"/>
              </w:rPr>
              <w:t>.</w:t>
            </w:r>
            <w:r>
              <w:rPr>
                <w:rFonts w:eastAsia="Arial"/>
                <w:lang w:val="ru-RU"/>
              </w:rPr>
              <w:t>01</w:t>
            </w:r>
            <w:r w:rsidRPr="000F7BE8">
              <w:rPr>
                <w:rFonts w:eastAsia="Arial"/>
                <w:lang w:val="ru-RU"/>
              </w:rPr>
              <w:t>.202</w:t>
            </w:r>
            <w:r>
              <w:rPr>
                <w:rFonts w:eastAsia="Arial"/>
                <w:lang w:val="ru-RU"/>
              </w:rPr>
              <w:t>6</w:t>
            </w:r>
          </w:p>
          <w:p w14:paraId="48CDCD66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Начальник отдела перспективного</w:t>
            </w:r>
          </w:p>
          <w:p w14:paraId="1A4DA69C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проектирования</w:t>
            </w:r>
          </w:p>
          <w:p w14:paraId="2FFD7F5F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</w:p>
          <w:p w14:paraId="2B0C2B0B" w14:textId="77777777" w:rsidR="00F466B4" w:rsidRPr="00F466B4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F466B4">
              <w:rPr>
                <w:rFonts w:eastAsia="Arial"/>
                <w:lang w:val="ru-RU"/>
              </w:rPr>
              <w:tab/>
              <w:t>________________ А.И.Савчук</w:t>
            </w:r>
          </w:p>
          <w:p w14:paraId="0CDBFC12" w14:textId="0EF1EFF1" w:rsidR="00F466B4" w:rsidRPr="00F466B4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lang w:val="ru-RU"/>
              </w:rPr>
            </w:pPr>
            <w:r w:rsidRPr="00F466B4">
              <w:rPr>
                <w:lang w:val="ru-RU"/>
              </w:rPr>
              <w:t xml:space="preserve">                        </w:t>
            </w:r>
            <w:r w:rsidRPr="000F7BE8">
              <w:rPr>
                <w:lang w:val="ru-RU"/>
              </w:rPr>
              <w:t xml:space="preserve">          </w:t>
            </w:r>
            <w:r w:rsidRPr="00F466B4">
              <w:rPr>
                <w:lang w:val="ru-RU"/>
              </w:rPr>
              <w:t>26.01.2026</w:t>
            </w:r>
          </w:p>
          <w:p w14:paraId="6E62056B" w14:textId="77777777" w:rsidR="00F466B4" w:rsidRPr="00F466B4" w:rsidRDefault="00F466B4" w:rsidP="00213F96">
            <w:pPr>
              <w:spacing w:line="260" w:lineRule="exact"/>
              <w:rPr>
                <w:rFonts w:eastAsia="Arial"/>
                <w:lang w:val="ru-RU"/>
              </w:rPr>
            </w:pPr>
          </w:p>
        </w:tc>
        <w:tc>
          <w:tcPr>
            <w:tcW w:w="5212" w:type="dxa"/>
            <w:gridSpan w:val="2"/>
            <w:shd w:val="clear" w:color="auto" w:fill="auto"/>
          </w:tcPr>
          <w:p w14:paraId="4176D3A1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</w:p>
          <w:p w14:paraId="06A1A7C6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От Проектной организации:</w:t>
            </w:r>
          </w:p>
          <w:p w14:paraId="02AE1A12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УП «МИНСКИНЖПРОЕКТ»</w:t>
            </w:r>
          </w:p>
          <w:p w14:paraId="6C2ACE6C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Первый заместитель директора-</w:t>
            </w:r>
          </w:p>
          <w:p w14:paraId="413DF3AE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главный инженер</w:t>
            </w:r>
          </w:p>
          <w:p w14:paraId="00BA4117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</w:p>
          <w:p w14:paraId="045FD1E5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 xml:space="preserve">________________ </w:t>
            </w:r>
            <w:proofErr w:type="spellStart"/>
            <w:r w:rsidRPr="000F7BE8">
              <w:rPr>
                <w:rFonts w:eastAsia="Arial"/>
                <w:lang w:val="ru-RU"/>
              </w:rPr>
              <w:t>Е.Ф.Доротко</w:t>
            </w:r>
            <w:proofErr w:type="spellEnd"/>
          </w:p>
          <w:p w14:paraId="6B03FD0E" w14:textId="09487869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 xml:space="preserve">                                 </w:t>
            </w:r>
            <w:r w:rsidRPr="00F466B4">
              <w:rPr>
                <w:rFonts w:eastAsia="Arial"/>
                <w:lang w:val="ru-RU"/>
              </w:rPr>
              <w:t>26.01.2026</w:t>
            </w:r>
          </w:p>
          <w:p w14:paraId="130FF6A3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>Главный инженер проекта</w:t>
            </w:r>
          </w:p>
          <w:p w14:paraId="667578B2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rFonts w:eastAsia="Arial"/>
                <w:lang w:val="ru-RU"/>
              </w:rPr>
            </w:pPr>
            <w:r w:rsidRPr="000F7BE8">
              <w:rPr>
                <w:rFonts w:eastAsia="Arial"/>
                <w:lang w:val="ru-RU"/>
              </w:rPr>
              <w:tab/>
            </w:r>
          </w:p>
          <w:p w14:paraId="43A42852" w14:textId="77777777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  <w:rPr>
                <w:bCs/>
                <w:lang w:val="ru-RU"/>
              </w:rPr>
            </w:pPr>
            <w:r w:rsidRPr="000F7BE8">
              <w:rPr>
                <w:rFonts w:eastAsia="Arial"/>
                <w:lang w:val="ru-RU"/>
              </w:rPr>
              <w:t xml:space="preserve">________________ </w:t>
            </w:r>
            <w:proofErr w:type="spellStart"/>
            <w:r w:rsidRPr="000F7BE8">
              <w:rPr>
                <w:rFonts w:eastAsia="Arial"/>
                <w:lang w:val="ru-RU"/>
              </w:rPr>
              <w:t>И.П.Петушок</w:t>
            </w:r>
            <w:proofErr w:type="spellEnd"/>
          </w:p>
          <w:p w14:paraId="0BAB9B99" w14:textId="1E53A6E9" w:rsidR="00F466B4" w:rsidRPr="000F7BE8" w:rsidRDefault="00F466B4" w:rsidP="00213F96">
            <w:pPr>
              <w:tabs>
                <w:tab w:val="left" w:pos="68"/>
                <w:tab w:val="left" w:pos="708"/>
                <w:tab w:val="center" w:pos="5017"/>
              </w:tabs>
              <w:autoSpaceDE/>
              <w:autoSpaceDN/>
              <w:adjustRightInd/>
              <w:spacing w:line="260" w:lineRule="exact"/>
            </w:pPr>
            <w:r w:rsidRPr="000F7BE8">
              <w:rPr>
                <w:lang w:val="ru-RU"/>
              </w:rPr>
              <w:t xml:space="preserve">                                 </w:t>
            </w:r>
            <w:r w:rsidRPr="00F466B4">
              <w:rPr>
                <w:lang w:val="ru-RU"/>
              </w:rPr>
              <w:t>26.01.2026</w:t>
            </w:r>
          </w:p>
        </w:tc>
      </w:tr>
    </w:tbl>
    <w:p w14:paraId="0C5D0F94" w14:textId="77777777" w:rsidR="001C4958" w:rsidRPr="00F466B4" w:rsidRDefault="001C4958">
      <w:pPr>
        <w:rPr>
          <w:lang w:val="ru-RU"/>
        </w:rPr>
      </w:pPr>
    </w:p>
    <w:sectPr w:rsidR="001C4958" w:rsidRPr="00F46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6B4"/>
    <w:rsid w:val="00034D5E"/>
    <w:rsid w:val="000E68DA"/>
    <w:rsid w:val="001C4958"/>
    <w:rsid w:val="00EA6E11"/>
    <w:rsid w:val="00F46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D4AD"/>
  <w15:chartTrackingRefBased/>
  <w15:docId w15:val="{10905170-03BC-418C-8CB4-4AF2DD3A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66B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466B4"/>
    <w:pPr>
      <w:keepNext/>
      <w:keepLines/>
      <w:widowControl/>
      <w:autoSpaceDE/>
      <w:autoSpaceDN/>
      <w:adjustRightInd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ru-RU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66B4"/>
    <w:pPr>
      <w:keepNext/>
      <w:keepLines/>
      <w:widowControl/>
      <w:autoSpaceDE/>
      <w:autoSpaceDN/>
      <w:adjustRightInd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ru-RU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66B4"/>
    <w:pPr>
      <w:keepNext/>
      <w:keepLines/>
      <w:widowControl/>
      <w:autoSpaceDE/>
      <w:autoSpaceDN/>
      <w:adjustRightInd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ru-RU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466B4"/>
    <w:pPr>
      <w:keepNext/>
      <w:keepLines/>
      <w:widowControl/>
      <w:autoSpaceDE/>
      <w:autoSpaceDN/>
      <w:adjustRightInd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ru-RU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466B4"/>
    <w:pPr>
      <w:keepNext/>
      <w:keepLines/>
      <w:widowControl/>
      <w:autoSpaceDE/>
      <w:autoSpaceDN/>
      <w:adjustRightInd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ru-RU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466B4"/>
    <w:pPr>
      <w:keepNext/>
      <w:keepLines/>
      <w:widowControl/>
      <w:autoSpaceDE/>
      <w:autoSpaceDN/>
      <w:adjustRightInd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ru-RU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466B4"/>
    <w:pPr>
      <w:keepNext/>
      <w:keepLines/>
      <w:widowControl/>
      <w:autoSpaceDE/>
      <w:autoSpaceDN/>
      <w:adjustRightInd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ru-RU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466B4"/>
    <w:pPr>
      <w:keepNext/>
      <w:keepLines/>
      <w:widowControl/>
      <w:autoSpaceDE/>
      <w:autoSpaceDN/>
      <w:adjustRightInd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ru-RU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466B4"/>
    <w:pPr>
      <w:keepNext/>
      <w:keepLines/>
      <w:widowControl/>
      <w:autoSpaceDE/>
      <w:autoSpaceDN/>
      <w:adjustRightInd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ru-RU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466B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466B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466B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466B4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466B4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466B4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466B4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466B4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466B4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466B4"/>
    <w:pPr>
      <w:widowControl/>
      <w:autoSpaceDE/>
      <w:autoSpaceDN/>
      <w:adjustRightInd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u-RU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F466B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466B4"/>
    <w:pPr>
      <w:widowControl/>
      <w:numPr>
        <w:ilvl w:val="1"/>
      </w:numPr>
      <w:autoSpaceDE/>
      <w:autoSpaceDN/>
      <w:adjustRightInd/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ru-RU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F466B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466B4"/>
    <w:pPr>
      <w:widowControl/>
      <w:autoSpaceDE/>
      <w:autoSpaceDN/>
      <w:adjustRightInd/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ru-RU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F466B4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466B4"/>
    <w:pPr>
      <w:widowControl/>
      <w:autoSpaceDE/>
      <w:autoSpaceDN/>
      <w:adjustRightInd/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ru-RU"/>
      <w14:ligatures w14:val="standardContextual"/>
    </w:rPr>
  </w:style>
  <w:style w:type="character" w:styleId="a8">
    <w:name w:val="Intense Emphasis"/>
    <w:basedOn w:val="a0"/>
    <w:uiPriority w:val="21"/>
    <w:qFormat/>
    <w:rsid w:val="00F466B4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466B4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adjustRightInd/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ru-RU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F466B4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466B4"/>
    <w:rPr>
      <w:b/>
      <w:bCs/>
      <w:smallCaps/>
      <w:color w:val="0F4761" w:themeColor="accent1" w:themeShade="BF"/>
      <w:spacing w:val="5"/>
    </w:rPr>
  </w:style>
  <w:style w:type="paragraph" w:customStyle="1" w:styleId="Style9">
    <w:name w:val="Style9"/>
    <w:basedOn w:val="a"/>
    <w:uiPriority w:val="99"/>
    <w:rsid w:val="00F466B4"/>
    <w:pPr>
      <w:spacing w:line="250" w:lineRule="exact"/>
      <w:ind w:firstLine="979"/>
    </w:pPr>
  </w:style>
  <w:style w:type="paragraph" w:customStyle="1" w:styleId="Style11">
    <w:name w:val="Style11"/>
    <w:basedOn w:val="a"/>
    <w:uiPriority w:val="99"/>
    <w:rsid w:val="00F466B4"/>
    <w:pPr>
      <w:spacing w:line="250" w:lineRule="exact"/>
    </w:pPr>
  </w:style>
  <w:style w:type="character" w:customStyle="1" w:styleId="FontStyle21">
    <w:name w:val="Font Style21"/>
    <w:uiPriority w:val="99"/>
    <w:rsid w:val="00F466B4"/>
    <w:rPr>
      <w:rFonts w:ascii="Times New Roman" w:hAnsi="Times New Roman"/>
      <w:b/>
      <w:color w:val="000000"/>
      <w:sz w:val="20"/>
    </w:rPr>
  </w:style>
  <w:style w:type="character" w:customStyle="1" w:styleId="FontStyle23">
    <w:name w:val="Font Style23"/>
    <w:uiPriority w:val="99"/>
    <w:rsid w:val="00F466B4"/>
    <w:rPr>
      <w:rFonts w:ascii="Times New Roman" w:hAnsi="Times New Roman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258</Words>
  <Characters>1474</Characters>
  <Application>Microsoft Office Word</Application>
  <DocSecurity>0</DocSecurity>
  <Lines>12</Lines>
  <Paragraphs>3</Paragraphs>
  <ScaleCrop>false</ScaleCrop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Савчук Андрей Иванович</dc:creator>
  <cp:keywords/>
  <dc:description/>
  <cp:lastModifiedBy>Савчук Андрей Иванович</cp:lastModifiedBy>
  <cp:revision>2</cp:revision>
  <dcterms:created xsi:type="dcterms:W3CDTF">2026-01-26T07:56:00Z</dcterms:created>
  <dcterms:modified xsi:type="dcterms:W3CDTF">2026-01-26T08:31:00Z</dcterms:modified>
</cp:coreProperties>
</file>